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17AE6" w14:textId="77777777" w:rsidR="001102AF" w:rsidRPr="00B47445" w:rsidRDefault="001102AF" w:rsidP="004A44AD">
      <w:pPr>
        <w:jc w:val="center"/>
        <w:rPr>
          <w:b/>
          <w:color w:val="1F3864" w:themeColor="accent5" w:themeShade="80"/>
          <w:u w:val="single"/>
          <w:lang w:val="en-US"/>
        </w:rPr>
      </w:pPr>
      <w:bookmarkStart w:id="0" w:name="_GoBack"/>
      <w:bookmarkEnd w:id="0"/>
    </w:p>
    <w:p w14:paraId="3C317AE7" w14:textId="77777777" w:rsidR="003A1B18" w:rsidRPr="00B47445" w:rsidRDefault="004A44AD" w:rsidP="004A44AD">
      <w:pPr>
        <w:jc w:val="center"/>
        <w:rPr>
          <w:b/>
          <w:color w:val="1F3864" w:themeColor="accent5" w:themeShade="80"/>
          <w:sz w:val="24"/>
          <w:szCs w:val="24"/>
          <w:u w:val="single"/>
        </w:rPr>
      </w:pPr>
      <w:r w:rsidRPr="00B47445">
        <w:rPr>
          <w:b/>
          <w:color w:val="1F3864" w:themeColor="accent5" w:themeShade="80"/>
          <w:sz w:val="24"/>
          <w:szCs w:val="24"/>
          <w:u w:val="single"/>
        </w:rPr>
        <w:t>ΠΙΝΑΚΑΣ ΕΠΙΛΕΓΜΕΝΩΝ ΒΙΟΓΡΑΦΙΚΩΝ ΣΤΟΙΧΕΙΩΝ</w:t>
      </w: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521"/>
      </w:tblGrid>
      <w:tr w:rsidR="00B47445" w:rsidRPr="00B47445" w14:paraId="3C317AEA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AE8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/>
                <w:color w:val="1F3864" w:themeColor="accent5" w:themeShade="80"/>
              </w:rPr>
              <w:t>Ονοματεπώνυμο</w:t>
            </w:r>
          </w:p>
        </w:tc>
        <w:tc>
          <w:tcPr>
            <w:tcW w:w="6521" w:type="dxa"/>
          </w:tcPr>
          <w:p w14:paraId="3C317AE9" w14:textId="77777777" w:rsidR="004A44AD" w:rsidRPr="00B47445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AEE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AEB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Προπτυχιακοί Τίτλοι Σπουδών</w:t>
            </w:r>
          </w:p>
        </w:tc>
        <w:tc>
          <w:tcPr>
            <w:tcW w:w="6521" w:type="dxa"/>
          </w:tcPr>
          <w:p w14:paraId="3C317AEC" w14:textId="77777777" w:rsidR="004A44AD" w:rsidRPr="00B47445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  <w:p w14:paraId="3C317AED" w14:textId="77777777" w:rsidR="004A44AD" w:rsidRPr="00B47445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AF1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AEF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Βαθμός Πτυχίου(ων)</w:t>
            </w:r>
          </w:p>
        </w:tc>
        <w:tc>
          <w:tcPr>
            <w:tcW w:w="6521" w:type="dxa"/>
          </w:tcPr>
          <w:p w14:paraId="3C317AF0" w14:textId="77777777" w:rsidR="004A44AD" w:rsidRPr="00B47445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AF5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AF2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Τίτλος Πτυχιακής Εργασίας</w:t>
            </w:r>
          </w:p>
        </w:tc>
        <w:tc>
          <w:tcPr>
            <w:tcW w:w="6521" w:type="dxa"/>
          </w:tcPr>
          <w:p w14:paraId="3C317AF3" w14:textId="77777777" w:rsidR="004A44AD" w:rsidRPr="00B47445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  <w:p w14:paraId="3C317AF4" w14:textId="77777777" w:rsidR="001102AF" w:rsidRPr="00B47445" w:rsidRDefault="001102AF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AF8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AF6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Βαθμός Πτυχιακής εργασίας</w:t>
            </w:r>
          </w:p>
        </w:tc>
        <w:tc>
          <w:tcPr>
            <w:tcW w:w="6521" w:type="dxa"/>
          </w:tcPr>
          <w:p w14:paraId="3C317AF7" w14:textId="77777777" w:rsidR="004A44AD" w:rsidRPr="00B47445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AFC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AF9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Μεταπτυχιακοί Τίτλοι Σπουδών</w:t>
            </w:r>
          </w:p>
        </w:tc>
        <w:tc>
          <w:tcPr>
            <w:tcW w:w="6521" w:type="dxa"/>
          </w:tcPr>
          <w:p w14:paraId="3C317AFA" w14:textId="77777777" w:rsidR="004A44AD" w:rsidRPr="00B47445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  <w:p w14:paraId="3C317AFB" w14:textId="77777777" w:rsidR="004A44AD" w:rsidRPr="00B47445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B01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AFD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Επαγγελματική Θέση και Τομέας Ενασχόλησης</w:t>
            </w:r>
          </w:p>
        </w:tc>
        <w:tc>
          <w:tcPr>
            <w:tcW w:w="6521" w:type="dxa"/>
          </w:tcPr>
          <w:p w14:paraId="3C317AFE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  <w:p w14:paraId="3C317AFF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  <w:p w14:paraId="3C317B00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B06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B02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Σύντομη Περιγραφή Επαγγελματικής Εμπειρίας</w:t>
            </w:r>
          </w:p>
        </w:tc>
        <w:tc>
          <w:tcPr>
            <w:tcW w:w="6521" w:type="dxa"/>
          </w:tcPr>
          <w:p w14:paraId="3C317B03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  <w:p w14:paraId="3C317B04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  <w:p w14:paraId="3C317B05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B09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B07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Συνολική Επαγγελματική Εμπειρία σε μήνες</w:t>
            </w:r>
          </w:p>
        </w:tc>
        <w:tc>
          <w:tcPr>
            <w:tcW w:w="6521" w:type="dxa"/>
          </w:tcPr>
          <w:p w14:paraId="3C317B08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B0C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B0A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Επίπεδο Γνώσης Αγγλικής Γλώσσας / Πτυχίο</w:t>
            </w:r>
          </w:p>
        </w:tc>
        <w:tc>
          <w:tcPr>
            <w:tcW w:w="6521" w:type="dxa"/>
          </w:tcPr>
          <w:p w14:paraId="3C317B0B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B0F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B0D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Επίπεδο γνώσης άλλων ξένων γλωσσών</w:t>
            </w:r>
          </w:p>
        </w:tc>
        <w:tc>
          <w:tcPr>
            <w:tcW w:w="6521" w:type="dxa"/>
          </w:tcPr>
          <w:p w14:paraId="3C317B0E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B13" w14:textId="77777777" w:rsidTr="00B47445">
        <w:trPr>
          <w:trHeight w:val="1331"/>
        </w:trPr>
        <w:tc>
          <w:tcPr>
            <w:tcW w:w="3261" w:type="dxa"/>
            <w:shd w:val="clear" w:color="auto" w:fill="F2F2F2" w:themeFill="background1" w:themeFillShade="F2"/>
          </w:tcPr>
          <w:p w14:paraId="3C317B10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Εμπειρία από συμμετοχή σε ερευνητικά προγράμματα</w:t>
            </w:r>
          </w:p>
        </w:tc>
        <w:tc>
          <w:tcPr>
            <w:tcW w:w="6521" w:type="dxa"/>
          </w:tcPr>
          <w:p w14:paraId="3C317B11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  <w:p w14:paraId="3C317B12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  <w:tr w:rsidR="00B47445" w:rsidRPr="00B47445" w14:paraId="3C317B18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B14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Εισηγήσεις σε επιστημονικά συνέδρια</w:t>
            </w:r>
          </w:p>
        </w:tc>
        <w:tc>
          <w:tcPr>
            <w:tcW w:w="6521" w:type="dxa"/>
          </w:tcPr>
          <w:p w14:paraId="3C317B15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  <w:p w14:paraId="3C317B16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  <w:lang w:val="en-US"/>
              </w:rPr>
            </w:pPr>
          </w:p>
          <w:p w14:paraId="3C317B17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  <w:lang w:val="en-US"/>
              </w:rPr>
            </w:pPr>
          </w:p>
        </w:tc>
      </w:tr>
      <w:tr w:rsidR="00B47445" w:rsidRPr="00B47445" w14:paraId="3C317B1D" w14:textId="77777777" w:rsidTr="00B47445">
        <w:tc>
          <w:tcPr>
            <w:tcW w:w="3261" w:type="dxa"/>
            <w:shd w:val="clear" w:color="auto" w:fill="F2F2F2" w:themeFill="background1" w:themeFillShade="F2"/>
          </w:tcPr>
          <w:p w14:paraId="3C317B19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</w:pPr>
            <w:r w:rsidRPr="00B47445">
              <w:rPr>
                <w:rFonts w:ascii="Calibri" w:eastAsia="Times New Roman" w:hAnsi="Calibri" w:cs="Times New Roman"/>
                <w:bCs/>
                <w:color w:val="1F3864" w:themeColor="accent5" w:themeShade="80"/>
              </w:rPr>
              <w:t>Δημοσιεύσεις σε επιστημονικά περιοδικά</w:t>
            </w:r>
          </w:p>
        </w:tc>
        <w:tc>
          <w:tcPr>
            <w:tcW w:w="6521" w:type="dxa"/>
          </w:tcPr>
          <w:p w14:paraId="3C317B1A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  <w:p w14:paraId="3C317B1B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  <w:p w14:paraId="3C317B1C" w14:textId="77777777" w:rsidR="004A44AD" w:rsidRPr="00B47445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color w:val="1F3864" w:themeColor="accent5" w:themeShade="80"/>
                <w:highlight w:val="yellow"/>
              </w:rPr>
            </w:pPr>
          </w:p>
        </w:tc>
      </w:tr>
    </w:tbl>
    <w:p w14:paraId="3C317B1E" w14:textId="77777777" w:rsidR="004A44AD" w:rsidRPr="00B47445" w:rsidRDefault="004A44AD">
      <w:pPr>
        <w:rPr>
          <w:color w:val="1F3864" w:themeColor="accent5" w:themeShade="80"/>
        </w:rPr>
      </w:pPr>
    </w:p>
    <w:sectPr w:rsidR="004A44AD" w:rsidRPr="00B4744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A5352" w14:textId="77777777" w:rsidR="007A7590" w:rsidRDefault="007A7590" w:rsidP="00BB0682">
      <w:pPr>
        <w:spacing w:after="0" w:line="240" w:lineRule="auto"/>
      </w:pPr>
      <w:r>
        <w:separator/>
      </w:r>
    </w:p>
  </w:endnote>
  <w:endnote w:type="continuationSeparator" w:id="0">
    <w:p w14:paraId="238FE7C3" w14:textId="77777777" w:rsidR="007A7590" w:rsidRDefault="007A7590" w:rsidP="00BB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17B26" w14:textId="77777777" w:rsidR="00BB0682" w:rsidRDefault="00BB0682" w:rsidP="00BB0682">
    <w:pPr>
      <w:pStyle w:val="a4"/>
      <w:jc w:val="center"/>
    </w:pPr>
  </w:p>
  <w:p w14:paraId="3C317B27" w14:textId="77777777" w:rsidR="00BB0682" w:rsidRDefault="00BB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FAD9D" w14:textId="77777777" w:rsidR="007A7590" w:rsidRDefault="007A7590" w:rsidP="00BB0682">
      <w:pPr>
        <w:spacing w:after="0" w:line="240" w:lineRule="auto"/>
      </w:pPr>
      <w:r>
        <w:separator/>
      </w:r>
    </w:p>
  </w:footnote>
  <w:footnote w:type="continuationSeparator" w:id="0">
    <w:p w14:paraId="78131E40" w14:textId="77777777" w:rsidR="007A7590" w:rsidRDefault="007A7590" w:rsidP="00BB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17B23" w14:textId="77777777" w:rsidR="00BB0682" w:rsidRPr="00BB0682" w:rsidRDefault="00211643" w:rsidP="00BB0682">
    <w:pPr>
      <w:pStyle w:val="a3"/>
      <w:jc w:val="center"/>
      <w:rPr>
        <w:b/>
      </w:rPr>
    </w:pPr>
    <w:r>
      <w:rPr>
        <w:b/>
      </w:rPr>
      <w:t xml:space="preserve">ΔΙΑΤΜΗΜΑΤΙΚΟ </w:t>
    </w:r>
    <w:r w:rsidR="00BB0682" w:rsidRPr="00BB0682">
      <w:rPr>
        <w:b/>
      </w:rPr>
      <w:t>ΠΡΟΓΡΑΜΜΑ ΜΕΤΑΠΤΥΧΙΑΚΩΝ ΣΠΟΥΔΩΝ</w:t>
    </w:r>
  </w:p>
  <w:p w14:paraId="3C317B24" w14:textId="77777777" w:rsidR="00BB0682" w:rsidRPr="00757263" w:rsidRDefault="00BB0682" w:rsidP="00BB0682">
    <w:pPr>
      <w:pStyle w:val="a3"/>
      <w:jc w:val="center"/>
      <w:rPr>
        <w:b/>
        <w:color w:val="1F4E79" w:themeColor="accent1" w:themeShade="80"/>
      </w:rPr>
    </w:pPr>
    <w:r w:rsidRPr="00757263">
      <w:rPr>
        <w:b/>
        <w:color w:val="1F4E79" w:themeColor="accent1" w:themeShade="80"/>
      </w:rPr>
      <w:t>«</w:t>
    </w:r>
    <w:r w:rsidR="00E14098" w:rsidRPr="00757263">
      <w:rPr>
        <w:b/>
        <w:color w:val="1F4E79" w:themeColor="accent1" w:themeShade="80"/>
      </w:rPr>
      <w:t>ΒΙΩΣΙΜΗ ΔΙΑΧΕΙΡΙΣΗ ΠΕΡΙΒΑΛΛΟΝΤΙΚΩΝ ΑΛΛΑΓΩΝ ΚΑΙ ΚΥΚΛΙΚΗ ΟΙΚΟΝΟΜΙΑ</w:t>
    </w:r>
    <w:r w:rsidRPr="00757263">
      <w:rPr>
        <w:b/>
        <w:color w:val="1F4E79" w:themeColor="accent1" w:themeShade="80"/>
      </w:rPr>
      <w:t>»</w:t>
    </w:r>
  </w:p>
  <w:p w14:paraId="3C317B25" w14:textId="77777777" w:rsidR="00BB0682" w:rsidRDefault="00BB06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AD"/>
    <w:rsid w:val="0009150D"/>
    <w:rsid w:val="001102AF"/>
    <w:rsid w:val="00130476"/>
    <w:rsid w:val="00201F9D"/>
    <w:rsid w:val="00211643"/>
    <w:rsid w:val="00307C35"/>
    <w:rsid w:val="00366819"/>
    <w:rsid w:val="003A1B18"/>
    <w:rsid w:val="0041712F"/>
    <w:rsid w:val="004A44AD"/>
    <w:rsid w:val="00607DB8"/>
    <w:rsid w:val="006A386D"/>
    <w:rsid w:val="00757263"/>
    <w:rsid w:val="007A7590"/>
    <w:rsid w:val="007E774B"/>
    <w:rsid w:val="00824201"/>
    <w:rsid w:val="00825290"/>
    <w:rsid w:val="0092149C"/>
    <w:rsid w:val="00997D9D"/>
    <w:rsid w:val="009E156B"/>
    <w:rsid w:val="00B024F8"/>
    <w:rsid w:val="00B47445"/>
    <w:rsid w:val="00BB0682"/>
    <w:rsid w:val="00D7311C"/>
    <w:rsid w:val="00E14098"/>
    <w:rsid w:val="00EE1C44"/>
    <w:rsid w:val="00F83280"/>
    <w:rsid w:val="00FA1784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7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0682"/>
  </w:style>
  <w:style w:type="paragraph" w:styleId="a4">
    <w:name w:val="footer"/>
    <w:basedOn w:val="a"/>
    <w:link w:val="Char0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B0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0682"/>
  </w:style>
  <w:style w:type="paragraph" w:styleId="a4">
    <w:name w:val="footer"/>
    <w:basedOn w:val="a"/>
    <w:link w:val="Char0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B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ΣΤΕΒΗ ΒΑΦΕΙΑΔΟΥ</dc:creator>
  <cp:lastModifiedBy>Grammateia</cp:lastModifiedBy>
  <cp:revision>2</cp:revision>
  <dcterms:created xsi:type="dcterms:W3CDTF">2024-02-10T13:18:00Z</dcterms:created>
  <dcterms:modified xsi:type="dcterms:W3CDTF">2024-02-10T13:18:00Z</dcterms:modified>
</cp:coreProperties>
</file>